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F2A0" w14:textId="5720F205" w:rsidR="005618F1" w:rsidRPr="000A5960" w:rsidRDefault="00C909B5" w:rsidP="000A5960">
      <w:pPr>
        <w:spacing w:after="0"/>
        <w:rPr>
          <w:rFonts w:ascii="Times New Roman" w:hAnsi="Times New Roman" w:cs="Times New Roman"/>
          <w:sz w:val="28"/>
          <w:szCs w:val="28"/>
        </w:rPr>
      </w:pPr>
      <w:r w:rsidRPr="000A5960">
        <w:rPr>
          <w:rFonts w:ascii="Times New Roman" w:hAnsi="Times New Roman" w:cs="Times New Roman"/>
          <w:sz w:val="28"/>
          <w:szCs w:val="28"/>
        </w:rPr>
        <w:t>Bible Study 100</w:t>
      </w:r>
    </w:p>
    <w:p w14:paraId="25F19890" w14:textId="470CB0CA" w:rsidR="00C909B5" w:rsidRPr="000A5960" w:rsidRDefault="000A5960" w:rsidP="000A5960">
      <w:pPr>
        <w:spacing w:after="0"/>
        <w:rPr>
          <w:rFonts w:ascii="Times New Roman" w:hAnsi="Times New Roman" w:cs="Times New Roman"/>
          <w:sz w:val="28"/>
          <w:szCs w:val="28"/>
        </w:rPr>
      </w:pPr>
      <w:r>
        <w:rPr>
          <w:rFonts w:ascii="Times New Roman" w:hAnsi="Times New Roman" w:cs="Times New Roman"/>
          <w:sz w:val="28"/>
          <w:szCs w:val="28"/>
        </w:rPr>
        <w:t xml:space="preserve">Wednesday, </w:t>
      </w:r>
      <w:r w:rsidR="00C909B5" w:rsidRPr="000A5960">
        <w:rPr>
          <w:rFonts w:ascii="Times New Roman" w:hAnsi="Times New Roman" w:cs="Times New Roman"/>
          <w:sz w:val="28"/>
          <w:szCs w:val="28"/>
        </w:rPr>
        <w:t>October 25</w:t>
      </w:r>
      <w:r>
        <w:rPr>
          <w:rFonts w:ascii="Times New Roman" w:hAnsi="Times New Roman" w:cs="Times New Roman"/>
          <w:sz w:val="28"/>
          <w:szCs w:val="28"/>
        </w:rPr>
        <w:t>, 2023</w:t>
      </w:r>
    </w:p>
    <w:p w14:paraId="56A1B67E" w14:textId="77777777" w:rsidR="000A5960" w:rsidRPr="000A5960" w:rsidRDefault="000A5960">
      <w:pPr>
        <w:rPr>
          <w:rFonts w:ascii="Times New Roman" w:hAnsi="Times New Roman" w:cs="Times New Roman"/>
          <w:sz w:val="16"/>
          <w:szCs w:val="16"/>
        </w:rPr>
      </w:pPr>
    </w:p>
    <w:p w14:paraId="3A5B5D7E" w14:textId="7F06E528" w:rsidR="00C909B5" w:rsidRDefault="000A5960">
      <w:pPr>
        <w:rPr>
          <w:rFonts w:ascii="Times New Roman" w:hAnsi="Times New Roman" w:cs="Times New Roman"/>
          <w:sz w:val="28"/>
          <w:szCs w:val="28"/>
        </w:rPr>
      </w:pPr>
      <w:r>
        <w:rPr>
          <w:rFonts w:ascii="Times New Roman" w:hAnsi="Times New Roman" w:cs="Times New Roman"/>
          <w:sz w:val="28"/>
          <w:szCs w:val="28"/>
        </w:rPr>
        <w:t xml:space="preserve">                                        </w:t>
      </w:r>
      <w:r w:rsidR="00C909B5" w:rsidRPr="000A5960">
        <w:rPr>
          <w:rFonts w:ascii="Times New Roman" w:hAnsi="Times New Roman" w:cs="Times New Roman"/>
          <w:sz w:val="28"/>
          <w:szCs w:val="28"/>
        </w:rPr>
        <w:t>“The Women of the Bible.”</w:t>
      </w:r>
      <w:r>
        <w:rPr>
          <w:rFonts w:ascii="Times New Roman" w:hAnsi="Times New Roman" w:cs="Times New Roman"/>
          <w:sz w:val="28"/>
          <w:szCs w:val="28"/>
        </w:rPr>
        <w:t xml:space="preserve">  (</w:t>
      </w:r>
      <w:proofErr w:type="gramStart"/>
      <w:r>
        <w:rPr>
          <w:rFonts w:ascii="Times New Roman" w:hAnsi="Times New Roman" w:cs="Times New Roman"/>
          <w:sz w:val="28"/>
          <w:szCs w:val="28"/>
        </w:rPr>
        <w:t>c</w:t>
      </w:r>
      <w:r w:rsidR="00C909B5" w:rsidRPr="000A5960">
        <w:rPr>
          <w:rFonts w:ascii="Times New Roman" w:hAnsi="Times New Roman" w:cs="Times New Roman"/>
          <w:sz w:val="28"/>
          <w:szCs w:val="28"/>
        </w:rPr>
        <w:t>ontinued</w:t>
      </w:r>
      <w:proofErr w:type="gramEnd"/>
      <w:r w:rsidR="00C909B5" w:rsidRPr="000A5960">
        <w:rPr>
          <w:rFonts w:ascii="Times New Roman" w:hAnsi="Times New Roman" w:cs="Times New Roman"/>
          <w:sz w:val="28"/>
          <w:szCs w:val="28"/>
        </w:rPr>
        <w:t>…</w:t>
      </w:r>
      <w:r>
        <w:rPr>
          <w:rFonts w:ascii="Times New Roman" w:hAnsi="Times New Roman" w:cs="Times New Roman"/>
          <w:sz w:val="28"/>
          <w:szCs w:val="28"/>
        </w:rPr>
        <w:t>.)</w:t>
      </w:r>
    </w:p>
    <w:p w14:paraId="7FD0E411" w14:textId="4BDDBFAF" w:rsidR="00C909B5" w:rsidRPr="000A5960" w:rsidRDefault="00C909B5" w:rsidP="000A5960">
      <w:pPr>
        <w:jc w:val="both"/>
        <w:rPr>
          <w:rFonts w:ascii="Times New Roman" w:hAnsi="Times New Roman" w:cs="Times New Roman"/>
          <w:sz w:val="28"/>
          <w:szCs w:val="28"/>
        </w:rPr>
      </w:pPr>
      <w:r w:rsidRPr="000A5960">
        <w:rPr>
          <w:rFonts w:ascii="Times New Roman" w:hAnsi="Times New Roman" w:cs="Times New Roman"/>
          <w:sz w:val="28"/>
          <w:szCs w:val="28"/>
        </w:rPr>
        <w:t xml:space="preserve">Because the Gospels are not a biography of the life of Jesus, it is difficult to </w:t>
      </w:r>
      <w:r w:rsidR="00213692" w:rsidRPr="000A5960">
        <w:rPr>
          <w:rFonts w:ascii="Times New Roman" w:hAnsi="Times New Roman" w:cs="Times New Roman"/>
          <w:sz w:val="28"/>
          <w:szCs w:val="28"/>
        </w:rPr>
        <w:t>get an</w:t>
      </w:r>
      <w:r w:rsidRPr="000A5960">
        <w:rPr>
          <w:rFonts w:ascii="Times New Roman" w:hAnsi="Times New Roman" w:cs="Times New Roman"/>
          <w:sz w:val="28"/>
          <w:szCs w:val="28"/>
        </w:rPr>
        <w:t xml:space="preserve"> accurate picture of the people in his life. Mary, as we have seen and studied, obviously had a central role. From birth till </w:t>
      </w:r>
      <w:proofErr w:type="gramStart"/>
      <w:r w:rsidRPr="000A5960">
        <w:rPr>
          <w:rFonts w:ascii="Times New Roman" w:hAnsi="Times New Roman" w:cs="Times New Roman"/>
          <w:sz w:val="28"/>
          <w:szCs w:val="28"/>
        </w:rPr>
        <w:t>death</w:t>
      </w:r>
      <w:proofErr w:type="gramEnd"/>
      <w:r w:rsidRPr="000A5960">
        <w:rPr>
          <w:rFonts w:ascii="Times New Roman" w:hAnsi="Times New Roman" w:cs="Times New Roman"/>
          <w:sz w:val="28"/>
          <w:szCs w:val="28"/>
        </w:rPr>
        <w:t xml:space="preserve"> she seems to have been there.</w:t>
      </w:r>
    </w:p>
    <w:p w14:paraId="24BEDFBD" w14:textId="2FEAC55A" w:rsidR="00C909B5" w:rsidRPr="000A5960" w:rsidRDefault="00C909B5" w:rsidP="000A5960">
      <w:pPr>
        <w:jc w:val="both"/>
        <w:rPr>
          <w:rFonts w:ascii="Times New Roman" w:hAnsi="Times New Roman" w:cs="Times New Roman"/>
          <w:sz w:val="28"/>
          <w:szCs w:val="28"/>
        </w:rPr>
      </w:pPr>
      <w:r w:rsidRPr="000A5960">
        <w:rPr>
          <w:rFonts w:ascii="Times New Roman" w:hAnsi="Times New Roman" w:cs="Times New Roman"/>
          <w:sz w:val="28"/>
          <w:szCs w:val="28"/>
        </w:rPr>
        <w:t xml:space="preserve">We see her intervention at “The Wedding Feast at </w:t>
      </w:r>
      <w:r w:rsidR="00213692" w:rsidRPr="000A5960">
        <w:rPr>
          <w:rFonts w:ascii="Times New Roman" w:hAnsi="Times New Roman" w:cs="Times New Roman"/>
          <w:sz w:val="28"/>
          <w:szCs w:val="28"/>
        </w:rPr>
        <w:t>Cana</w:t>
      </w:r>
      <w:r w:rsidRPr="000A5960">
        <w:rPr>
          <w:rFonts w:ascii="Times New Roman" w:hAnsi="Times New Roman" w:cs="Times New Roman"/>
          <w:sz w:val="28"/>
          <w:szCs w:val="28"/>
        </w:rPr>
        <w:t xml:space="preserve">.” Later we will see her at the Cross of Jesus. </w:t>
      </w:r>
      <w:proofErr w:type="gramStart"/>
      <w:r w:rsidRPr="000A5960">
        <w:rPr>
          <w:rFonts w:ascii="Times New Roman" w:hAnsi="Times New Roman" w:cs="Times New Roman"/>
          <w:sz w:val="28"/>
          <w:szCs w:val="28"/>
        </w:rPr>
        <w:t>All of</w:t>
      </w:r>
      <w:proofErr w:type="gramEnd"/>
      <w:r w:rsidRPr="000A5960">
        <w:rPr>
          <w:rFonts w:ascii="Times New Roman" w:hAnsi="Times New Roman" w:cs="Times New Roman"/>
          <w:sz w:val="28"/>
          <w:szCs w:val="28"/>
        </w:rPr>
        <w:t xml:space="preserve"> the Gospels record that it is only the women and </w:t>
      </w:r>
      <w:r w:rsidR="00213692" w:rsidRPr="000A5960">
        <w:rPr>
          <w:rFonts w:ascii="Times New Roman" w:hAnsi="Times New Roman" w:cs="Times New Roman"/>
          <w:sz w:val="28"/>
          <w:szCs w:val="28"/>
        </w:rPr>
        <w:t>J</w:t>
      </w:r>
      <w:r w:rsidRPr="000A5960">
        <w:rPr>
          <w:rFonts w:ascii="Times New Roman" w:hAnsi="Times New Roman" w:cs="Times New Roman"/>
          <w:sz w:val="28"/>
          <w:szCs w:val="28"/>
        </w:rPr>
        <w:t>ohn who are present. The scene gives birth to an imagery of Mary mourning her son. The picture is depicted in Michael Angelo’s “</w:t>
      </w:r>
      <w:r w:rsidR="00213692" w:rsidRPr="000A5960">
        <w:rPr>
          <w:rFonts w:ascii="Times New Roman" w:hAnsi="Times New Roman" w:cs="Times New Roman"/>
          <w:sz w:val="28"/>
          <w:szCs w:val="28"/>
        </w:rPr>
        <w:t>P</w:t>
      </w:r>
      <w:r w:rsidRPr="000A5960">
        <w:rPr>
          <w:rFonts w:ascii="Times New Roman" w:hAnsi="Times New Roman" w:cs="Times New Roman"/>
          <w:sz w:val="28"/>
          <w:szCs w:val="28"/>
        </w:rPr>
        <w:t xml:space="preserve">ieta” and by </w:t>
      </w:r>
      <w:r w:rsidR="00213692" w:rsidRPr="000A5960">
        <w:rPr>
          <w:rFonts w:ascii="Times New Roman" w:hAnsi="Times New Roman" w:cs="Times New Roman"/>
          <w:sz w:val="28"/>
          <w:szCs w:val="28"/>
        </w:rPr>
        <w:t>the Reformation</w:t>
      </w:r>
      <w:r w:rsidRPr="000A5960">
        <w:rPr>
          <w:rFonts w:ascii="Times New Roman" w:hAnsi="Times New Roman" w:cs="Times New Roman"/>
          <w:sz w:val="28"/>
          <w:szCs w:val="28"/>
        </w:rPr>
        <w:t xml:space="preserve"> Artists, with </w:t>
      </w:r>
      <w:r w:rsidR="00213692" w:rsidRPr="000A5960">
        <w:rPr>
          <w:rFonts w:ascii="Times New Roman" w:hAnsi="Times New Roman" w:cs="Times New Roman"/>
          <w:sz w:val="28"/>
          <w:szCs w:val="28"/>
        </w:rPr>
        <w:t>their Altar boards</w:t>
      </w:r>
      <w:r w:rsidRPr="000A5960">
        <w:rPr>
          <w:rFonts w:ascii="Times New Roman" w:hAnsi="Times New Roman" w:cs="Times New Roman"/>
          <w:sz w:val="28"/>
          <w:szCs w:val="28"/>
        </w:rPr>
        <w:t xml:space="preserve"> or screens.</w:t>
      </w:r>
    </w:p>
    <w:p w14:paraId="42290C8D" w14:textId="5A47E676" w:rsidR="00C909B5" w:rsidRPr="000A5960" w:rsidRDefault="00C909B5" w:rsidP="000A5960">
      <w:pPr>
        <w:jc w:val="both"/>
        <w:rPr>
          <w:rFonts w:ascii="Times New Roman" w:hAnsi="Times New Roman" w:cs="Times New Roman"/>
          <w:sz w:val="28"/>
          <w:szCs w:val="28"/>
        </w:rPr>
      </w:pPr>
      <w:r w:rsidRPr="000A5960">
        <w:rPr>
          <w:rFonts w:ascii="Times New Roman" w:hAnsi="Times New Roman" w:cs="Times New Roman"/>
          <w:sz w:val="28"/>
          <w:szCs w:val="28"/>
        </w:rPr>
        <w:t>These screens</w:t>
      </w:r>
      <w:r w:rsidR="00AA040E" w:rsidRPr="000A5960">
        <w:rPr>
          <w:rFonts w:ascii="Times New Roman" w:hAnsi="Times New Roman" w:cs="Times New Roman"/>
          <w:sz w:val="28"/>
          <w:szCs w:val="28"/>
        </w:rPr>
        <w:t xml:space="preserve"> show a very dour, suffering Christ, often with the women mourning in black.</w:t>
      </w:r>
      <w:r w:rsidR="00213692" w:rsidRPr="000A5960">
        <w:rPr>
          <w:rFonts w:ascii="Times New Roman" w:hAnsi="Times New Roman" w:cs="Times New Roman"/>
          <w:sz w:val="28"/>
          <w:szCs w:val="28"/>
        </w:rPr>
        <w:t xml:space="preserve"> This leads to the tradition of Mary as the ‘Queen of Sorrows’ a title that was meant to console Christians in times of death, plague, and persecution.</w:t>
      </w:r>
    </w:p>
    <w:p w14:paraId="13611091" w14:textId="0249C344" w:rsidR="00BA5793" w:rsidRPr="000A5960" w:rsidRDefault="00BA5793" w:rsidP="000A5960">
      <w:pPr>
        <w:jc w:val="both"/>
        <w:rPr>
          <w:rFonts w:ascii="Times New Roman" w:hAnsi="Times New Roman" w:cs="Times New Roman"/>
          <w:sz w:val="28"/>
          <w:szCs w:val="28"/>
        </w:rPr>
      </w:pPr>
      <w:proofErr w:type="gramStart"/>
      <w:r w:rsidRPr="000A5960">
        <w:rPr>
          <w:rFonts w:ascii="Times New Roman" w:hAnsi="Times New Roman" w:cs="Times New Roman"/>
          <w:sz w:val="28"/>
          <w:szCs w:val="28"/>
        </w:rPr>
        <w:t>So</w:t>
      </w:r>
      <w:proofErr w:type="gramEnd"/>
      <w:r w:rsidRPr="000A5960">
        <w:rPr>
          <w:rFonts w:ascii="Times New Roman" w:hAnsi="Times New Roman" w:cs="Times New Roman"/>
          <w:sz w:val="28"/>
          <w:szCs w:val="28"/>
        </w:rPr>
        <w:t xml:space="preserve"> who were these women that are spoken of around the Cross of Christ? We read that they are Mary, the </w:t>
      </w:r>
      <w:proofErr w:type="gramStart"/>
      <w:r w:rsidR="00E77345" w:rsidRPr="000A5960">
        <w:rPr>
          <w:rFonts w:ascii="Times New Roman" w:hAnsi="Times New Roman" w:cs="Times New Roman"/>
          <w:sz w:val="28"/>
          <w:szCs w:val="28"/>
        </w:rPr>
        <w:t>M</w:t>
      </w:r>
      <w:r w:rsidRPr="000A5960">
        <w:rPr>
          <w:rFonts w:ascii="Times New Roman" w:hAnsi="Times New Roman" w:cs="Times New Roman"/>
          <w:sz w:val="28"/>
          <w:szCs w:val="28"/>
        </w:rPr>
        <w:t>other</w:t>
      </w:r>
      <w:proofErr w:type="gramEnd"/>
      <w:r w:rsidRPr="000A5960">
        <w:rPr>
          <w:rFonts w:ascii="Times New Roman" w:hAnsi="Times New Roman" w:cs="Times New Roman"/>
          <w:sz w:val="28"/>
          <w:szCs w:val="28"/>
        </w:rPr>
        <w:t xml:space="preserve"> of Jesus, Mary the </w:t>
      </w:r>
      <w:r w:rsidR="00E77345" w:rsidRPr="000A5960">
        <w:rPr>
          <w:rFonts w:ascii="Times New Roman" w:hAnsi="Times New Roman" w:cs="Times New Roman"/>
          <w:sz w:val="28"/>
          <w:szCs w:val="28"/>
        </w:rPr>
        <w:t>M</w:t>
      </w:r>
      <w:r w:rsidRPr="000A5960">
        <w:rPr>
          <w:rFonts w:ascii="Times New Roman" w:hAnsi="Times New Roman" w:cs="Times New Roman"/>
          <w:sz w:val="28"/>
          <w:szCs w:val="28"/>
        </w:rPr>
        <w:t xml:space="preserve">other of James; Joanna, Salome; </w:t>
      </w:r>
      <w:r w:rsidR="00E77345" w:rsidRPr="000A5960">
        <w:rPr>
          <w:rFonts w:ascii="Times New Roman" w:hAnsi="Times New Roman" w:cs="Times New Roman"/>
          <w:sz w:val="28"/>
          <w:szCs w:val="28"/>
        </w:rPr>
        <w:t>Mary Magdalene. Of these the Magdalene is perhaps the name that is best known.</w:t>
      </w:r>
    </w:p>
    <w:p w14:paraId="62D4C717" w14:textId="29EBF6E6" w:rsidR="00E77345" w:rsidRPr="000A5960" w:rsidRDefault="00E77345" w:rsidP="000A5960">
      <w:pPr>
        <w:jc w:val="both"/>
        <w:rPr>
          <w:rFonts w:ascii="Times New Roman" w:hAnsi="Times New Roman" w:cs="Times New Roman"/>
          <w:sz w:val="28"/>
          <w:szCs w:val="28"/>
        </w:rPr>
      </w:pPr>
      <w:r w:rsidRPr="000A5960">
        <w:rPr>
          <w:rFonts w:ascii="Times New Roman" w:hAnsi="Times New Roman" w:cs="Times New Roman"/>
          <w:sz w:val="28"/>
          <w:szCs w:val="28"/>
        </w:rPr>
        <w:t xml:space="preserve">Mary Magdalene is always going to be a contentious and disputed figure. First because she is often confused with the sinner prostitute in the story of the woman being stoned by the Jews till Jesus intervenes. In this scenario </w:t>
      </w:r>
      <w:r w:rsidR="00C539BB" w:rsidRPr="000A5960">
        <w:rPr>
          <w:rFonts w:ascii="Times New Roman" w:hAnsi="Times New Roman" w:cs="Times New Roman"/>
          <w:sz w:val="28"/>
          <w:szCs w:val="28"/>
        </w:rPr>
        <w:t>Mary</w:t>
      </w:r>
      <w:r w:rsidRPr="000A5960">
        <w:rPr>
          <w:rFonts w:ascii="Times New Roman" w:hAnsi="Times New Roman" w:cs="Times New Roman"/>
          <w:sz w:val="28"/>
          <w:szCs w:val="28"/>
        </w:rPr>
        <w:t xml:space="preserve"> is seen as the repentant</w:t>
      </w:r>
      <w:r w:rsidR="00135545" w:rsidRPr="000A5960">
        <w:rPr>
          <w:rFonts w:ascii="Times New Roman" w:hAnsi="Times New Roman" w:cs="Times New Roman"/>
          <w:sz w:val="28"/>
          <w:szCs w:val="28"/>
        </w:rPr>
        <w:t xml:space="preserve"> sinner. Most scholars would  dispute this. Mary is such a common name in Palestine that it is all too easy to relegate the Magdalene and almost destroy her reputation.</w:t>
      </w:r>
    </w:p>
    <w:p w14:paraId="5C6B9ED5" w14:textId="4869F751" w:rsidR="00C539BB" w:rsidRPr="000A5960" w:rsidRDefault="00C539BB" w:rsidP="000A5960">
      <w:pPr>
        <w:jc w:val="both"/>
        <w:rPr>
          <w:rFonts w:ascii="Times New Roman" w:hAnsi="Times New Roman" w:cs="Times New Roman"/>
          <w:sz w:val="28"/>
          <w:szCs w:val="28"/>
        </w:rPr>
      </w:pPr>
      <w:r w:rsidRPr="000A5960">
        <w:rPr>
          <w:rFonts w:ascii="Times New Roman" w:hAnsi="Times New Roman" w:cs="Times New Roman"/>
          <w:sz w:val="28"/>
          <w:szCs w:val="28"/>
        </w:rPr>
        <w:t>Despite the hatchet job that Augustine  does on Mary Magdalene in the Fifth Century, she somehow develops a following. Devotion to her grows and churches appear dedicated to her name. Even Colleges such as Magdalene College Oxford carry her name.</w:t>
      </w:r>
    </w:p>
    <w:p w14:paraId="2441CD2C" w14:textId="73286FAF" w:rsidR="00C539BB" w:rsidRPr="000A5960" w:rsidRDefault="00C539BB" w:rsidP="000A5960">
      <w:pPr>
        <w:jc w:val="both"/>
        <w:rPr>
          <w:rFonts w:ascii="Times New Roman" w:hAnsi="Times New Roman" w:cs="Times New Roman"/>
          <w:sz w:val="28"/>
          <w:szCs w:val="28"/>
        </w:rPr>
      </w:pPr>
      <w:r w:rsidRPr="000A5960">
        <w:rPr>
          <w:rFonts w:ascii="Times New Roman" w:hAnsi="Times New Roman" w:cs="Times New Roman"/>
          <w:sz w:val="28"/>
          <w:szCs w:val="28"/>
        </w:rPr>
        <w:t xml:space="preserve">What is beyond dispute is that women played a large role in the ministry of Jesus, the </w:t>
      </w:r>
      <w:proofErr w:type="gramStart"/>
      <w:r w:rsidRPr="000A5960">
        <w:rPr>
          <w:rFonts w:ascii="Times New Roman" w:hAnsi="Times New Roman" w:cs="Times New Roman"/>
          <w:sz w:val="28"/>
          <w:szCs w:val="28"/>
        </w:rPr>
        <w:t>Epistles</w:t>
      </w:r>
      <w:proofErr w:type="gramEnd"/>
      <w:r w:rsidRPr="000A5960">
        <w:rPr>
          <w:rFonts w:ascii="Times New Roman" w:hAnsi="Times New Roman" w:cs="Times New Roman"/>
          <w:sz w:val="28"/>
          <w:szCs w:val="28"/>
        </w:rPr>
        <w:t xml:space="preserve"> and the Acts of the Apostles. Why? Given the central role that women play in </w:t>
      </w:r>
      <w:r w:rsidR="00A82BCD" w:rsidRPr="000A5960">
        <w:rPr>
          <w:rFonts w:ascii="Times New Roman" w:hAnsi="Times New Roman" w:cs="Times New Roman"/>
          <w:sz w:val="28"/>
          <w:szCs w:val="28"/>
        </w:rPr>
        <w:t>Jewish life, why are they diminished after the early life of the church. I have a theory.</w:t>
      </w:r>
    </w:p>
    <w:p w14:paraId="71516ECD" w14:textId="1D7C6239" w:rsidR="00A82BCD" w:rsidRPr="000A5960" w:rsidRDefault="00A82BCD" w:rsidP="000A5960">
      <w:pPr>
        <w:jc w:val="both"/>
        <w:rPr>
          <w:rFonts w:ascii="Times New Roman" w:hAnsi="Times New Roman" w:cs="Times New Roman"/>
          <w:sz w:val="28"/>
          <w:szCs w:val="28"/>
        </w:rPr>
      </w:pPr>
      <w:r w:rsidRPr="000A5960">
        <w:rPr>
          <w:rFonts w:ascii="Times New Roman" w:hAnsi="Times New Roman" w:cs="Times New Roman"/>
          <w:sz w:val="28"/>
          <w:szCs w:val="28"/>
        </w:rPr>
        <w:t>The first couple of hundred years of Christianity were enormously ‘Jewish’: the prayers, the family, the practices. It is only after 312ad the Edict of Milan that things began to change. From that date Constantine, the Emperor signs a law giving freedom of religion across the Empire. Suddenly in Rome and in the major cities it became fashionable to be Christian. But this was a Roman world not a Hebrew world. Men ruled and women were regarded as property.</w:t>
      </w:r>
    </w:p>
    <w:p w14:paraId="792964A8" w14:textId="77777777" w:rsidR="000A5960" w:rsidRDefault="00A82BCD" w:rsidP="000A5960">
      <w:pPr>
        <w:jc w:val="both"/>
        <w:rPr>
          <w:rFonts w:ascii="Times New Roman" w:hAnsi="Times New Roman" w:cs="Times New Roman"/>
          <w:sz w:val="28"/>
          <w:szCs w:val="28"/>
        </w:rPr>
      </w:pPr>
      <w:r w:rsidRPr="000A5960">
        <w:rPr>
          <w:rFonts w:ascii="Times New Roman" w:hAnsi="Times New Roman" w:cs="Times New Roman"/>
          <w:sz w:val="28"/>
          <w:szCs w:val="28"/>
        </w:rPr>
        <w:t>It was no longer good to give any acknowledgement to women in the story of Jesus.</w:t>
      </w:r>
      <w:r w:rsidR="000A5960">
        <w:rPr>
          <w:rFonts w:ascii="Times New Roman" w:hAnsi="Times New Roman" w:cs="Times New Roman"/>
          <w:sz w:val="28"/>
          <w:szCs w:val="28"/>
        </w:rPr>
        <w:t xml:space="preserve"> </w:t>
      </w:r>
    </w:p>
    <w:p w14:paraId="2B6C48A3" w14:textId="21F96F23" w:rsidR="00A82BCD" w:rsidRPr="000A5960" w:rsidRDefault="00A82BCD" w:rsidP="000A5960">
      <w:pPr>
        <w:jc w:val="both"/>
        <w:rPr>
          <w:rFonts w:ascii="Times New Roman" w:hAnsi="Times New Roman" w:cs="Times New Roman"/>
          <w:sz w:val="28"/>
          <w:szCs w:val="28"/>
        </w:rPr>
      </w:pPr>
      <w:r w:rsidRPr="000A5960">
        <w:rPr>
          <w:rFonts w:ascii="Times New Roman" w:hAnsi="Times New Roman" w:cs="Times New Roman"/>
          <w:sz w:val="28"/>
          <w:szCs w:val="28"/>
        </w:rPr>
        <w:t>Read on…</w:t>
      </w:r>
    </w:p>
    <w:p w14:paraId="5CD1836B" w14:textId="01D82AA7" w:rsidR="00A82BCD" w:rsidRPr="000A5960" w:rsidRDefault="00A82BCD" w:rsidP="000A5960">
      <w:pPr>
        <w:jc w:val="both"/>
        <w:rPr>
          <w:rFonts w:ascii="Times New Roman" w:hAnsi="Times New Roman" w:cs="Times New Roman"/>
          <w:sz w:val="28"/>
          <w:szCs w:val="28"/>
        </w:rPr>
      </w:pPr>
      <w:r w:rsidRPr="000A5960">
        <w:rPr>
          <w:rFonts w:ascii="Times New Roman" w:hAnsi="Times New Roman" w:cs="Times New Roman"/>
          <w:sz w:val="28"/>
          <w:szCs w:val="28"/>
        </w:rPr>
        <w:t>Fr. Bill.</w:t>
      </w:r>
    </w:p>
    <w:sectPr w:rsidR="00A82BCD" w:rsidRPr="000A5960" w:rsidSect="000A59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5F22" w14:textId="77777777" w:rsidR="00496C3C" w:rsidRDefault="00496C3C" w:rsidP="000A5960">
      <w:pPr>
        <w:spacing w:after="0" w:line="240" w:lineRule="auto"/>
      </w:pPr>
      <w:r>
        <w:separator/>
      </w:r>
    </w:p>
  </w:endnote>
  <w:endnote w:type="continuationSeparator" w:id="0">
    <w:p w14:paraId="3F4AB2C0" w14:textId="77777777" w:rsidR="00496C3C" w:rsidRDefault="00496C3C" w:rsidP="000A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8CF0" w14:textId="77777777" w:rsidR="00496C3C" w:rsidRDefault="00496C3C" w:rsidP="000A5960">
      <w:pPr>
        <w:spacing w:after="0" w:line="240" w:lineRule="auto"/>
      </w:pPr>
      <w:r>
        <w:separator/>
      </w:r>
    </w:p>
  </w:footnote>
  <w:footnote w:type="continuationSeparator" w:id="0">
    <w:p w14:paraId="59B28239" w14:textId="77777777" w:rsidR="00496C3C" w:rsidRDefault="00496C3C" w:rsidP="000A5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B5"/>
    <w:rsid w:val="000A5960"/>
    <w:rsid w:val="00135545"/>
    <w:rsid w:val="00213692"/>
    <w:rsid w:val="00496C3C"/>
    <w:rsid w:val="005618F1"/>
    <w:rsid w:val="006E04B8"/>
    <w:rsid w:val="00A82BCD"/>
    <w:rsid w:val="00AA040E"/>
    <w:rsid w:val="00AE2411"/>
    <w:rsid w:val="00BA5793"/>
    <w:rsid w:val="00C539BB"/>
    <w:rsid w:val="00C909B5"/>
    <w:rsid w:val="00E7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5FCDA"/>
  <w15:chartTrackingRefBased/>
  <w15:docId w15:val="{705A6B39-8FB5-4E8E-B59E-628F1E33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960"/>
  </w:style>
  <w:style w:type="paragraph" w:styleId="Footer">
    <w:name w:val="footer"/>
    <w:basedOn w:val="Normal"/>
    <w:link w:val="FooterChar"/>
    <w:uiPriority w:val="99"/>
    <w:unhideWhenUsed/>
    <w:rsid w:val="000A5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Trinity Episcopal Church</cp:lastModifiedBy>
  <cp:revision>2</cp:revision>
  <cp:lastPrinted>2023-10-25T13:33:00Z</cp:lastPrinted>
  <dcterms:created xsi:type="dcterms:W3CDTF">2023-10-25T13:37:00Z</dcterms:created>
  <dcterms:modified xsi:type="dcterms:W3CDTF">2023-10-25T13:37:00Z</dcterms:modified>
</cp:coreProperties>
</file>